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45" w:rsidRDefault="00E77C05">
      <w:pPr>
        <w:pStyle w:val="Heading1"/>
        <w:spacing w:before="199"/>
        <w:ind w:left="16" w:right="5"/>
      </w:pPr>
      <w:r>
        <w:t xml:space="preserve">ANEXO </w:t>
      </w:r>
      <w:r>
        <w:rPr>
          <w:spacing w:val="-5"/>
        </w:rPr>
        <w:t>II</w:t>
      </w:r>
    </w:p>
    <w:p w:rsidR="002A6945" w:rsidRDefault="00E77C05">
      <w:pPr>
        <w:spacing w:before="122"/>
        <w:ind w:left="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Processo REQUERIMENTO - PM Nº </w:t>
      </w:r>
      <w:r>
        <w:rPr>
          <w:rFonts w:ascii="Arial MT" w:hAnsi="Arial MT"/>
          <w:spacing w:val="-2"/>
          <w:sz w:val="20"/>
        </w:rPr>
        <w:t>009119/2024</w:t>
      </w:r>
    </w:p>
    <w:p w:rsidR="002A6945" w:rsidRDefault="00E77C05">
      <w:pPr>
        <w:pStyle w:val="Heading1"/>
      </w:pPr>
      <w:r>
        <w:t>Pregão Eletrônico 00000</w:t>
      </w:r>
      <w:r w:rsidR="00A210F7">
        <w:t>3</w:t>
      </w:r>
      <w:r>
        <w:t xml:space="preserve">/2025 - </w:t>
      </w:r>
      <w:r w:rsidR="00A210F7">
        <w:t>08</w:t>
      </w:r>
      <w:r>
        <w:t>/0</w:t>
      </w:r>
      <w:r w:rsidR="00A210F7">
        <w:t>4</w:t>
      </w:r>
      <w:r>
        <w:t xml:space="preserve">/2025 </w:t>
      </w:r>
      <w:r>
        <w:rPr>
          <w:spacing w:val="-2"/>
        </w:rPr>
        <w:t>09:00:</w:t>
      </w:r>
      <w:r w:rsidR="00A210F7">
        <w:rPr>
          <w:spacing w:val="-2"/>
        </w:rPr>
        <w:t>00</w:t>
      </w:r>
    </w:p>
    <w:p w:rsidR="002A6945" w:rsidRDefault="002A6945">
      <w:pPr>
        <w:pStyle w:val="Corpodetexto"/>
        <w:spacing w:before="25"/>
        <w:rPr>
          <w:sz w:val="20"/>
        </w:rPr>
      </w:pPr>
    </w:p>
    <w:p w:rsidR="002A6945" w:rsidRDefault="00E77C05">
      <w:pPr>
        <w:pStyle w:val="Ttulo"/>
      </w:pPr>
      <w:r>
        <w:t xml:space="preserve">MODELO DE </w:t>
      </w:r>
      <w:r>
        <w:rPr>
          <w:spacing w:val="-2"/>
        </w:rPr>
        <w:t>PROPOSTA</w:t>
      </w:r>
    </w:p>
    <w:p w:rsidR="002A6945" w:rsidRDefault="002A6945">
      <w:pPr>
        <w:pStyle w:val="Corpodetexto"/>
        <w:spacing w:before="107"/>
        <w:rPr>
          <w:sz w:val="20"/>
        </w:rPr>
      </w:pPr>
      <w:r w:rsidRPr="002A6945">
        <w:rPr>
          <w:sz w:val="20"/>
        </w:rPr>
        <w:pict>
          <v:shape id="docshape6" o:spid="_x0000_s1029" style="position:absolute;margin-left:18pt;margin-top:18.05pt;width:558.6pt;height:.1pt;z-index:-15728640;mso-wrap-distance-left:0;mso-wrap-distance-right:0;mso-position-horizontal-relative:page" coordorigin="360,361" coordsize="11172,0" path="m360,361r11172,e" filled="f">
            <v:path arrowok="t"/>
            <w10:wrap type="topAndBottom" anchorx="page"/>
          </v:shape>
        </w:pict>
      </w:r>
    </w:p>
    <w:p w:rsidR="002A6945" w:rsidRDefault="00E77C05">
      <w:pPr>
        <w:pStyle w:val="Heading2"/>
        <w:ind w:left="113"/>
      </w:pPr>
      <w:r>
        <w:rPr>
          <w:spacing w:val="-2"/>
        </w:rPr>
        <w:t>Proponente:</w:t>
      </w:r>
    </w:p>
    <w:p w:rsidR="002A6945" w:rsidRDefault="002A6945">
      <w:pPr>
        <w:pStyle w:val="Corpodetexto"/>
        <w:spacing w:before="7"/>
        <w:rPr>
          <w:rFonts w:ascii="Arial MT"/>
          <w:b w:val="0"/>
          <w:sz w:val="5"/>
        </w:rPr>
      </w:pPr>
      <w:r w:rsidRPr="002A6945">
        <w:rPr>
          <w:rFonts w:ascii="Arial MT"/>
          <w:b w:val="0"/>
          <w:sz w:val="5"/>
        </w:rPr>
        <w:pict>
          <v:shape id="docshape7" o:spid="_x0000_s1028" style="position:absolute;margin-left:18pt;margin-top:4.45pt;width:558.6pt;height:.1pt;z-index:-15728128;mso-wrap-distance-left:0;mso-wrap-distance-right:0;mso-position-horizontal-relative:page" coordorigin="360,89" coordsize="11172,0" path="m360,89r11172,e" filled="f">
            <v:path arrowok="t"/>
            <w10:wrap type="topAndBottom" anchorx="page"/>
          </v:shape>
        </w:pict>
      </w:r>
    </w:p>
    <w:p w:rsidR="002A6945" w:rsidRDefault="00E77C05">
      <w:pPr>
        <w:spacing w:before="106"/>
        <w:ind w:left="11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Endereço:</w:t>
      </w:r>
    </w:p>
    <w:p w:rsidR="002A6945" w:rsidRDefault="002A6945">
      <w:pPr>
        <w:pStyle w:val="Corpodetexto"/>
        <w:spacing w:before="0"/>
        <w:rPr>
          <w:rFonts w:ascii="Arial MT"/>
          <w:b w:val="0"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11"/>
        <w:gridCol w:w="4475"/>
      </w:tblGrid>
      <w:tr w:rsidR="002A6945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2A6945" w:rsidRDefault="00E77C05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75" w:type="dxa"/>
            <w:tcBorders>
              <w:right w:val="nil"/>
            </w:tcBorders>
          </w:tcPr>
          <w:p w:rsidR="002A6945" w:rsidRDefault="00E77C05">
            <w:pPr>
              <w:pStyle w:val="TableParagraph"/>
              <w:spacing w:before="106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Inscrição </w:t>
            </w:r>
            <w:r>
              <w:rPr>
                <w:rFonts w:ascii="Arial MT" w:hAnsi="Arial MT"/>
                <w:spacing w:val="-2"/>
                <w:sz w:val="20"/>
              </w:rPr>
              <w:t>Estadual:</w:t>
            </w:r>
          </w:p>
        </w:tc>
      </w:tr>
      <w:tr w:rsidR="002A6945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2A6945" w:rsidRDefault="00E77C05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Telefone de 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  <w:tc>
          <w:tcPr>
            <w:tcW w:w="4475" w:type="dxa"/>
            <w:tcBorders>
              <w:right w:val="nil"/>
            </w:tcBorders>
          </w:tcPr>
          <w:p w:rsidR="002A6945" w:rsidRDefault="00E77C05">
            <w:pPr>
              <w:pStyle w:val="TableParagraph"/>
              <w:spacing w:before="106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2A6945">
        <w:trPr>
          <w:trHeight w:val="560"/>
        </w:trPr>
        <w:tc>
          <w:tcPr>
            <w:tcW w:w="6711" w:type="dxa"/>
            <w:tcBorders>
              <w:left w:val="nil"/>
            </w:tcBorders>
          </w:tcPr>
          <w:p w:rsidR="002A6945" w:rsidRDefault="00E77C05">
            <w:pPr>
              <w:pStyle w:val="TableParagraph"/>
              <w:spacing w:before="178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Validade da 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75" w:type="dxa"/>
            <w:tcBorders>
              <w:right w:val="nil"/>
            </w:tcBorders>
          </w:tcPr>
          <w:p w:rsidR="002A6945" w:rsidRDefault="00E77C05">
            <w:pPr>
              <w:pStyle w:val="TableParagraph"/>
              <w:spacing w:before="81" w:line="230" w:lineRule="atLeas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Prazodeentrega:ConformeTR</w:t>
            </w:r>
            <w:r>
              <w:rPr>
                <w:rFonts w:ascii="Arial MT"/>
                <w:sz w:val="20"/>
              </w:rPr>
              <w:t xml:space="preserve">(AnexoIdo </w:t>
            </w:r>
            <w:r>
              <w:rPr>
                <w:rFonts w:ascii="Arial MT"/>
                <w:spacing w:val="-2"/>
                <w:sz w:val="20"/>
              </w:rPr>
              <w:t>edital)</w:t>
            </w:r>
          </w:p>
        </w:tc>
      </w:tr>
      <w:tr w:rsidR="002A6945">
        <w:trPr>
          <w:trHeight w:val="371"/>
        </w:trPr>
        <w:tc>
          <w:tcPr>
            <w:tcW w:w="6711" w:type="dxa"/>
            <w:tcBorders>
              <w:left w:val="nil"/>
            </w:tcBorders>
          </w:tcPr>
          <w:p w:rsidR="002A6945" w:rsidRDefault="00E77C05">
            <w:pPr>
              <w:pStyle w:val="TableParagraph"/>
              <w:spacing w:before="83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Condições de </w:t>
            </w:r>
            <w:r>
              <w:rPr>
                <w:rFonts w:ascii="Arial MT" w:hAnsi="Arial MT"/>
                <w:spacing w:val="-2"/>
                <w:sz w:val="20"/>
              </w:rPr>
              <w:t>pagamento:</w:t>
            </w:r>
          </w:p>
        </w:tc>
        <w:tc>
          <w:tcPr>
            <w:tcW w:w="4475" w:type="dxa"/>
            <w:tcBorders>
              <w:right w:val="nil"/>
            </w:tcBorders>
          </w:tcPr>
          <w:p w:rsidR="002A6945" w:rsidRDefault="00E77C05">
            <w:pPr>
              <w:pStyle w:val="TableParagraph"/>
              <w:spacing w:before="83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Dados 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2A6945" w:rsidRDefault="002A6945">
      <w:pPr>
        <w:pStyle w:val="Corpodetexto"/>
        <w:spacing w:before="0"/>
        <w:rPr>
          <w:rFonts w:ascii="Arial MT"/>
          <w:b w:val="0"/>
          <w:sz w:val="20"/>
        </w:rPr>
      </w:pPr>
    </w:p>
    <w:p w:rsidR="002A6945" w:rsidRDefault="002A6945">
      <w:pPr>
        <w:pStyle w:val="Corpodetexto"/>
        <w:spacing w:before="13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0" w:name="DEEA39FF3759D6AB234FE540604F6560"/>
            <w:bookmarkEnd w:id="0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Lote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A6945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220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PLACASDEDENTESINFERIORCAIXAC/10 TAMANHO 264 COR 66 (EQUIVALENTE OU SUPERIOR À MARCA BIONIX V).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INFERIORCAIXAC/10TAMANHO264COR</w:t>
            </w:r>
            <w:r>
              <w:rPr>
                <w:i/>
                <w:spacing w:val="-5"/>
                <w:sz w:val="18"/>
              </w:rPr>
              <w:t>66</w:t>
            </w:r>
          </w:p>
          <w:p w:rsidR="002A6945" w:rsidRDefault="00E77C0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(EQUIVALENTE OU SUPERIOR À MARCA BIONIX </w:t>
            </w:r>
            <w:r>
              <w:rPr>
                <w:i/>
                <w:spacing w:val="-5"/>
                <w:sz w:val="18"/>
              </w:rPr>
              <w:t>V)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Arial MT"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rFonts w:ascii="Arial MT"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2A6945" w:rsidRDefault="00E77C05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rFonts w:ascii="Arial MT"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261,67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rFonts w:ascii="Arial MT"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3.925,00</w:t>
            </w:r>
          </w:p>
        </w:tc>
      </w:tr>
    </w:tbl>
    <w:p w:rsidR="002A6945" w:rsidRDefault="00E77C05">
      <w:pPr>
        <w:pStyle w:val="Corpodetexto"/>
        <w:spacing w:before="119"/>
        <w:ind w:left="182"/>
      </w:pPr>
      <w:r>
        <w:t xml:space="preserve">Valormáximo estimado para o loteR$3.925,00(três mil novecentos e vinte e cinco reais </w:t>
      </w:r>
      <w:r>
        <w:rPr>
          <w:spacing w:val="-10"/>
        </w:rPr>
        <w:t>)</w:t>
      </w:r>
    </w:p>
    <w:p w:rsidR="002A6945" w:rsidRDefault="002A6945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" w:name="D7DBEACA5BB011318F54713D8B7962EC"/>
            <w:bookmarkEnd w:id="1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2 - Lote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A6945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220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79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PLACASDEDENTESINFERIORCAIXA</w:t>
            </w:r>
            <w:r>
              <w:rPr>
                <w:b/>
                <w:sz w:val="20"/>
              </w:rPr>
              <w:t>C/10 TAMANHO 36L COR 66 (EQUIVALENTE OU SUPERIOR À MARCA BIONIX V).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INFERIORCAIXAC/10TAMANHO36LCOR</w:t>
            </w:r>
            <w:r>
              <w:rPr>
                <w:i/>
                <w:spacing w:val="-5"/>
                <w:sz w:val="18"/>
              </w:rPr>
              <w:t>66</w:t>
            </w:r>
          </w:p>
          <w:p w:rsidR="002A6945" w:rsidRDefault="00E77C0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(EQUIVALENTE OU SUPERIOR À MARCA BIONIX </w:t>
            </w:r>
            <w:r>
              <w:rPr>
                <w:i/>
                <w:spacing w:val="-5"/>
                <w:sz w:val="18"/>
              </w:rPr>
              <w:t>V)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261,67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3.925,00</w:t>
            </w:r>
          </w:p>
        </w:tc>
      </w:tr>
    </w:tbl>
    <w:p w:rsidR="002A6945" w:rsidRDefault="00E77C05">
      <w:pPr>
        <w:pStyle w:val="Corpodetexto"/>
        <w:spacing w:before="119"/>
        <w:ind w:left="182"/>
      </w:pPr>
      <w:r>
        <w:t>Valormáximo estimado para o lote</w:t>
      </w:r>
      <w:r>
        <w:t xml:space="preserve">R$3.925,00(três mil novecentos e vinte e cinco reais </w:t>
      </w:r>
      <w:r>
        <w:rPr>
          <w:spacing w:val="-10"/>
        </w:rPr>
        <w:t>)</w:t>
      </w:r>
    </w:p>
    <w:p w:rsidR="002A6945" w:rsidRDefault="002A6945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2" w:name="DE95AA6446EE9391D4BF4A6CA4F59104"/>
            <w:bookmarkEnd w:id="2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3 - Lote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2A6945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220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PLACASDEDENTESINFERIORCAIXAC/10 TAMANHO 36L COR 62 (EQUIVALENTE OU SUPERIOR À MARCA BIONIX V).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INFERIORCAIXAC/10TAMANHO36LCOR</w:t>
            </w:r>
            <w:r>
              <w:rPr>
                <w:i/>
                <w:spacing w:val="-5"/>
                <w:sz w:val="18"/>
              </w:rPr>
              <w:t>62</w:t>
            </w:r>
          </w:p>
          <w:p w:rsidR="002A6945" w:rsidRDefault="00E77C0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(EQUIVALENTE OU SUPERIOR À MARCA BIONIX </w:t>
            </w:r>
            <w:r>
              <w:rPr>
                <w:i/>
                <w:spacing w:val="-5"/>
                <w:sz w:val="18"/>
              </w:rPr>
              <w:t>V)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261,67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3.925,00</w:t>
            </w:r>
          </w:p>
        </w:tc>
      </w:tr>
    </w:tbl>
    <w:p w:rsidR="002A6945" w:rsidRDefault="00E77C05">
      <w:pPr>
        <w:pStyle w:val="Corpodetexto"/>
        <w:spacing w:before="119"/>
        <w:ind w:left="182"/>
      </w:pPr>
      <w:r>
        <w:t xml:space="preserve">Valormáximo estimado para o loteR$3.925,00(três mil novecentos e vinte e cinco reais </w:t>
      </w:r>
      <w:r>
        <w:rPr>
          <w:spacing w:val="-10"/>
        </w:rPr>
        <w:t>)</w:t>
      </w:r>
    </w:p>
    <w:p w:rsidR="002A6945" w:rsidRDefault="002A6945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3" w:name="09B9480C9262AA0AF6739AA2647C4A08"/>
            <w:bookmarkEnd w:id="3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4 - Lote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2A6945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774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DISSOLVENTEDEGESSO1LITRO</w:t>
            </w:r>
            <w:r>
              <w:rPr>
                <w:b/>
                <w:sz w:val="20"/>
              </w:rPr>
              <w:t>(EQUIVALENTE OU SUPERIOR À MARCA LIZANDA).</w:t>
            </w:r>
          </w:p>
          <w:p w:rsidR="002A6945" w:rsidRDefault="00E77C05">
            <w:pPr>
              <w:pStyle w:val="TableParagraph"/>
              <w:spacing w:line="200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DISSOLVENTE DE </w:t>
            </w:r>
            <w:r>
              <w:rPr>
                <w:i/>
                <w:spacing w:val="-2"/>
                <w:sz w:val="18"/>
              </w:rPr>
              <w:t>GESSO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litro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71,97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575,73</w:t>
            </w:r>
          </w:p>
        </w:tc>
      </w:tr>
    </w:tbl>
    <w:p w:rsidR="002A6945" w:rsidRDefault="00E77C05">
      <w:pPr>
        <w:pStyle w:val="Corpodetexto"/>
        <w:spacing w:before="118"/>
        <w:ind w:left="182"/>
      </w:pPr>
      <w:r>
        <w:t xml:space="preserve">Valormáximo estimado para o loteR$575,73(quinhentos e setenta e cinco reaise setenta e três </w:t>
      </w:r>
      <w:r>
        <w:rPr>
          <w:spacing w:val="-2"/>
        </w:rPr>
        <w:t>centavos)</w:t>
      </w:r>
    </w:p>
    <w:p w:rsidR="002A6945" w:rsidRDefault="002A6945">
      <w:pPr>
        <w:pStyle w:val="Corpodetexto"/>
        <w:spacing w:before="3"/>
        <w:rPr>
          <w:sz w:val="6"/>
        </w:rPr>
      </w:pPr>
      <w:r w:rsidRPr="002A6945">
        <w:rPr>
          <w:sz w:val="6"/>
        </w:rPr>
        <w:pict>
          <v:shape id="docshape8" o:spid="_x0000_s1027" style="position:absolute;margin-left:18pt;margin-top:4.8pt;width:559.3pt;height:.1pt;z-index:-15727616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p w:rsidR="002A6945" w:rsidRDefault="002A6945">
      <w:pPr>
        <w:pStyle w:val="Corpodetexto"/>
        <w:rPr>
          <w:sz w:val="6"/>
        </w:rPr>
        <w:sectPr w:rsidR="002A6945">
          <w:headerReference w:type="default" r:id="rId6"/>
          <w:footerReference w:type="default" r:id="rId7"/>
          <w:type w:val="continuous"/>
          <w:pgSz w:w="11910" w:h="16840"/>
          <w:pgMar w:top="1920" w:right="283" w:bottom="640" w:left="283" w:header="4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4" w:name="E79AAF784597BAC309BCF9B1A22D5D94"/>
            <w:bookmarkEnd w:id="4"/>
            <w:r>
              <w:rPr>
                <w:i/>
                <w:spacing w:val="-4"/>
                <w:sz w:val="20"/>
              </w:rPr>
              <w:lastRenderedPageBreak/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5 - Lote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2A6945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428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79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PRENSA HIDRÁULICA INDICADO PARA PRENSAGEMDEMUFLASMETÁLICASOUEM FIBRAS PARA MICRO ONDAS, ELIMINA.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AR,PROPORCIONANDOUMACÓPIAFIELDO</w:t>
            </w:r>
            <w:r>
              <w:rPr>
                <w:i/>
                <w:spacing w:val="-2"/>
                <w:sz w:val="18"/>
              </w:rPr>
              <w:t>MODELO</w:t>
            </w:r>
          </w:p>
          <w:p w:rsidR="002A6945" w:rsidRDefault="00E77C05">
            <w:pPr>
              <w:pStyle w:val="TableParagraph"/>
              <w:spacing w:before="2" w:line="200" w:lineRule="atLeas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EMGESSO.(EQUIVALENTEOUSUPERIORÀ</w:t>
            </w:r>
            <w:r>
              <w:rPr>
                <w:i/>
                <w:sz w:val="18"/>
              </w:rPr>
              <w:t>MARCA ESSENCE DENTAL )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3.391,72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3.391,72</w:t>
            </w:r>
          </w:p>
        </w:tc>
      </w:tr>
    </w:tbl>
    <w:p w:rsidR="002A6945" w:rsidRDefault="00E77C05">
      <w:pPr>
        <w:pStyle w:val="Corpodetexto"/>
        <w:spacing w:before="130"/>
        <w:ind w:left="182"/>
      </w:pPr>
      <w:r>
        <w:t xml:space="preserve">Valormáximo estimado para o loteR$3.391,72( mil trezentos e noventa e um reaise setenta e dois </w:t>
      </w:r>
      <w:r>
        <w:rPr>
          <w:spacing w:val="-2"/>
        </w:rPr>
        <w:t>centavos)</w:t>
      </w:r>
    </w:p>
    <w:p w:rsidR="002A6945" w:rsidRDefault="002A6945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5" w:name="832BEF6B2DC98DD1A032B9D216BD9810"/>
            <w:bookmarkEnd w:id="5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6 - Lote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2A6945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427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79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CAIXA PORTÁTIL DE ARMAZENAMENTO DE DENTADURADRENÁVELSÓLIDACORBRANCA. TAMANHO: AL/6,6CM, LAR/9,4C.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DEARMAZENAMENTODEDENTADURA</w:t>
            </w:r>
            <w:r>
              <w:rPr>
                <w:i/>
                <w:spacing w:val="-2"/>
                <w:sz w:val="18"/>
              </w:rPr>
              <w:t>DRENÁVEL</w:t>
            </w:r>
          </w:p>
          <w:p w:rsidR="002A6945" w:rsidRDefault="00E77C05">
            <w:pPr>
              <w:pStyle w:val="TableParagraph"/>
              <w:spacing w:line="210" w:lineRule="atLeas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SÓLIDACORBRANCA.TAMANHO:AL/6,6CM,LAR/9,4CM </w:t>
            </w:r>
            <w:r>
              <w:rPr>
                <w:i/>
                <w:spacing w:val="-2"/>
                <w:sz w:val="18"/>
              </w:rPr>
              <w:t>COMP/9,3CM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200,000000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60,20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12.040,00</w:t>
            </w:r>
          </w:p>
        </w:tc>
      </w:tr>
    </w:tbl>
    <w:p w:rsidR="002A6945" w:rsidRDefault="00E77C05">
      <w:pPr>
        <w:pStyle w:val="Corpodetexto"/>
        <w:spacing w:before="121"/>
        <w:ind w:left="182"/>
      </w:pPr>
      <w:r>
        <w:t>Valor</w:t>
      </w:r>
      <w:r>
        <w:t xml:space="preserve">máximo estimado para o loteR$12.040,00(doze mile quarenta reais </w:t>
      </w:r>
      <w:r>
        <w:rPr>
          <w:spacing w:val="-10"/>
        </w:rPr>
        <w:t>)</w:t>
      </w:r>
    </w:p>
    <w:p w:rsidR="002A6945" w:rsidRDefault="002A6945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945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6" w:name="BAA3BCC763FD20EF0860B6B34CEDEEC7"/>
            <w:bookmarkEnd w:id="6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945" w:rsidRDefault="00E77C0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7 - Lote </w:t>
            </w: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2A6945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945" w:rsidRDefault="00E77C0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945">
        <w:trPr>
          <w:trHeight w:val="1220"/>
        </w:trPr>
        <w:tc>
          <w:tcPr>
            <w:tcW w:w="5091" w:type="dxa"/>
            <w:gridSpan w:val="2"/>
            <w:tcBorders>
              <w:left w:val="nil"/>
            </w:tcBorders>
          </w:tcPr>
          <w:p w:rsidR="002A6945" w:rsidRDefault="00E77C0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GODIVAGODIBARBASTÃOEMBALAGEMCOM15 UNIDADES. NA COR VERDE (EQUIVALENTE OU SUPERIOR À MARCA LYSAN.</w:t>
            </w:r>
          </w:p>
          <w:p w:rsidR="002A6945" w:rsidRDefault="00E77C0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EMBALAGEMCOM15UNIDADES.NACOR</w:t>
            </w:r>
            <w:r>
              <w:rPr>
                <w:i/>
                <w:spacing w:val="-2"/>
                <w:sz w:val="18"/>
              </w:rPr>
              <w:t>VERDE</w:t>
            </w:r>
          </w:p>
          <w:p w:rsidR="002A6945" w:rsidRDefault="00E77C0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(EQUIVALENTE OU SUPERIOR À MARCA </w:t>
            </w:r>
            <w:r>
              <w:rPr>
                <w:i/>
                <w:spacing w:val="-2"/>
                <w:sz w:val="18"/>
              </w:rPr>
              <w:t>LYSANDA)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5,000000</w:t>
            </w:r>
          </w:p>
        </w:tc>
        <w:tc>
          <w:tcPr>
            <w:tcW w:w="1129" w:type="dxa"/>
          </w:tcPr>
          <w:p w:rsidR="002A6945" w:rsidRDefault="002A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80,63</w:t>
            </w:r>
          </w:p>
        </w:tc>
        <w:tc>
          <w:tcPr>
            <w:tcW w:w="1234" w:type="dxa"/>
            <w:tcBorders>
              <w:right w:val="nil"/>
            </w:tcBorders>
          </w:tcPr>
          <w:p w:rsidR="002A6945" w:rsidRDefault="002A6945">
            <w:pPr>
              <w:pStyle w:val="TableParagraph"/>
              <w:rPr>
                <w:b/>
                <w:sz w:val="18"/>
              </w:rPr>
            </w:pPr>
          </w:p>
          <w:p w:rsidR="002A6945" w:rsidRDefault="002A6945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945" w:rsidRDefault="00E77C0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403,17</w:t>
            </w:r>
          </w:p>
        </w:tc>
      </w:tr>
    </w:tbl>
    <w:p w:rsidR="002A6945" w:rsidRDefault="00E77C05">
      <w:pPr>
        <w:pStyle w:val="Corpodetexto"/>
        <w:spacing w:before="119"/>
        <w:ind w:left="182"/>
      </w:pPr>
      <w:r>
        <w:t xml:space="preserve">Valormáximo estimado para o loteR$403,17(quatrocentos e três reaise dezessete </w:t>
      </w:r>
      <w:r>
        <w:rPr>
          <w:spacing w:val="-2"/>
        </w:rPr>
        <w:t>centavos)</w:t>
      </w:r>
    </w:p>
    <w:p w:rsidR="002A6945" w:rsidRDefault="002A6945">
      <w:pPr>
        <w:pStyle w:val="Corpodetexto"/>
        <w:spacing w:before="3"/>
        <w:rPr>
          <w:sz w:val="6"/>
        </w:rPr>
      </w:pPr>
      <w:r w:rsidRPr="002A6945">
        <w:rPr>
          <w:sz w:val="6"/>
        </w:rPr>
        <w:pict>
          <v:shape id="docshape9" o:spid="_x0000_s1026" style="position:absolute;margin-left:18pt;margin-top:4.8pt;width:559.3pt;height:.1pt;z-index:-15727104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sectPr w:rsidR="002A6945" w:rsidSect="002A6945">
      <w:pgSz w:w="11910" w:h="16840"/>
      <w:pgMar w:top="1920" w:right="283" w:bottom="640" w:left="283" w:header="42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05" w:rsidRDefault="00E77C05" w:rsidP="002A6945">
      <w:r>
        <w:separator/>
      </w:r>
    </w:p>
  </w:endnote>
  <w:endnote w:type="continuationSeparator" w:id="1">
    <w:p w:rsidR="00E77C05" w:rsidRDefault="00E77C05" w:rsidP="002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45" w:rsidRDefault="002A6945">
    <w:pPr>
      <w:pStyle w:val="Corpodetexto"/>
      <w:spacing w:before="0" w:line="14" w:lineRule="auto"/>
      <w:rPr>
        <w:b w:val="0"/>
        <w:sz w:val="20"/>
      </w:rPr>
    </w:pPr>
    <w:r w:rsidRPr="002A6945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0.75pt;margin-top:808.7pt;width:113.6pt;height:12.1pt;z-index:-15980032;mso-position-horizontal-relative:page;mso-position-vertical-relative:page" filled="f" stroked="f">
          <v:textbox inset="0,0,0,0">
            <w:txbxContent>
              <w:p w:rsidR="002A6945" w:rsidRDefault="00E77C05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>Gerado por: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ivan.praxedes</w:t>
                </w:r>
              </w:p>
            </w:txbxContent>
          </v:textbox>
          <w10:wrap anchorx="page" anchory="page"/>
        </v:shape>
      </w:pict>
    </w:r>
    <w:r w:rsidRPr="002A6945">
      <w:rPr>
        <w:b w:val="0"/>
        <w:sz w:val="20"/>
      </w:rPr>
      <w:pict>
        <v:shape id="docshape4" o:spid="_x0000_s2050" type="#_x0000_t202" style="position:absolute;margin-left:276.2pt;margin-top:808.7pt;width:38.65pt;height:12.1pt;z-index:-15979520;mso-position-horizontal-relative:page;mso-position-vertical-relative:page" filled="f" stroked="f">
          <v:textbox inset="0,0,0,0">
            <w:txbxContent>
              <w:p w:rsidR="002A6945" w:rsidRDefault="002A6945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fldChar w:fldCharType="begin"/>
                </w:r>
                <w:r w:rsidR="00E77C05">
                  <w:rPr>
                    <w:rFonts w:ascii="Arial MT"/>
                    <w:color w:val="A7A7A7"/>
                    <w:sz w:val="18"/>
                  </w:rPr>
                  <w:instrText xml:space="preserve"> PAGE </w:instrTex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separate"/>
                </w:r>
                <w:r w:rsidR="0049081C">
                  <w:rPr>
                    <w:rFonts w:ascii="Arial MT"/>
                    <w:noProof/>
                    <w:color w:val="A7A7A7"/>
                    <w:sz w:val="18"/>
                  </w:rPr>
                  <w:t>2</w: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end"/>
                </w:r>
                <w:r w:rsidR="00E77C05">
                  <w:rPr>
                    <w:rFonts w:ascii="Arial MT"/>
                    <w:color w:val="A7A7A7"/>
                    <w:sz w:val="18"/>
                  </w:rPr>
                  <w:t>de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begin"/>
                </w:r>
                <w:r w:rsidR="00E77C05">
                  <w:rPr>
                    <w:rFonts w:ascii="Arial MT"/>
                    <w:color w:val="A7A7A7"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separate"/>
                </w:r>
                <w:r w:rsidR="0049081C">
                  <w:rPr>
                    <w:rFonts w:ascii="Arial MT"/>
                    <w:noProof/>
                    <w:color w:val="A7A7A7"/>
                    <w:spacing w:val="-10"/>
                    <w:sz w:val="18"/>
                  </w:rPr>
                  <w:t>2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A6945">
      <w:rPr>
        <w:b w:val="0"/>
        <w:sz w:val="20"/>
      </w:rPr>
      <w:pict>
        <v:shape id="docshape5" o:spid="_x0000_s2049" type="#_x0000_t202" style="position:absolute;margin-left:502.2pt;margin-top:808.7pt;width:72.1pt;height:12.1pt;z-index:-15979008;mso-position-horizontal-relative:page;mso-position-vertical-relative:page" filled="f" stroked="f">
          <v:textbox inset="0,0,0,0">
            <w:txbxContent>
              <w:p w:rsidR="002A6945" w:rsidRDefault="00E77C05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 xml:space="preserve">19/03/2025 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08:51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05" w:rsidRDefault="00E77C05" w:rsidP="002A6945">
      <w:r>
        <w:separator/>
      </w:r>
    </w:p>
  </w:footnote>
  <w:footnote w:type="continuationSeparator" w:id="1">
    <w:p w:rsidR="00E77C05" w:rsidRDefault="00E77C05" w:rsidP="002A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45" w:rsidRDefault="00E77C05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334912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266700</wp:posOffset>
          </wp:positionV>
          <wp:extent cx="762000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945" w:rsidRPr="002A6945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87.8pt;margin-top:26.6pt;width:167.7pt;height:42.45pt;z-index:-15981056;mso-position-horizontal-relative:page;mso-position-vertical-relative:page" filled="f" stroked="f">
          <v:textbox inset="0,0,0,0">
            <w:txbxContent>
              <w:p w:rsidR="002A6945" w:rsidRDefault="00E77C05">
                <w:pPr>
                  <w:spacing w:before="12"/>
                  <w:ind w:left="2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2A6945" w:rsidRDefault="00E77C05">
                <w:pPr>
                  <w:spacing w:before="39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7F7F7F"/>
                    <w:sz w:val="20"/>
                  </w:rPr>
                  <w:t xml:space="preserve">Carmo - </w:t>
                </w:r>
                <w:r>
                  <w:rPr>
                    <w:rFonts w:ascii="Arial MT"/>
                    <w:color w:val="7F7F7F"/>
                    <w:spacing w:val="-5"/>
                    <w:sz w:val="20"/>
                  </w:rPr>
                  <w:t>RJ</w:t>
                </w:r>
              </w:p>
              <w:p w:rsidR="002A6945" w:rsidRDefault="00E77C05">
                <w:pPr>
                  <w:spacing w:before="4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7F7F7F"/>
                    <w:sz w:val="20"/>
                  </w:rPr>
                  <w:t xml:space="preserve">Fundo Municipal de Saúde de </w:t>
                </w:r>
                <w:r>
                  <w:rPr>
                    <w:rFonts w:ascii="Arial MT" w:hAnsi="Arial MT"/>
                    <w:color w:val="7F7F7F"/>
                    <w:spacing w:val="-2"/>
                    <w:sz w:val="20"/>
                  </w:rPr>
                  <w:t>Carmo</w:t>
                </w:r>
              </w:p>
            </w:txbxContent>
          </v:textbox>
          <w10:wrap anchorx="page" anchory="page"/>
        </v:shape>
      </w:pict>
    </w:r>
    <w:r w:rsidR="002A6945" w:rsidRPr="002A6945">
      <w:rPr>
        <w:b w:val="0"/>
        <w:sz w:val="20"/>
      </w:rPr>
      <w:pict>
        <v:shape id="docshape2" o:spid="_x0000_s2052" type="#_x0000_t202" style="position:absolute;margin-left:87.75pt;margin-top:80.45pt;width:107.7pt;height:10.95pt;z-index:-15980544;mso-position-horizontal-relative:page;mso-position-vertical-relative:page" filled="f" stroked="f">
          <v:textbox inset="0,0,0,0">
            <w:txbxContent>
              <w:p w:rsidR="002A6945" w:rsidRDefault="00E77C05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7F7F7F"/>
                    <w:sz w:val="16"/>
                  </w:rPr>
                  <w:t>CNPJ Nº 11.762.815/0001-</w:t>
                </w:r>
                <w:r>
                  <w:rPr>
                    <w:rFonts w:ascii="Arial MT" w:hAnsi="Arial MT"/>
                    <w:color w:val="7F7F7F"/>
                    <w:spacing w:val="-5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6945"/>
    <w:rsid w:val="002A6945"/>
    <w:rsid w:val="0049081C"/>
    <w:rsid w:val="00A210F7"/>
    <w:rsid w:val="00E7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945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6945"/>
    <w:pPr>
      <w:spacing w:before="8"/>
    </w:pPr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2A6945"/>
    <w:pPr>
      <w:spacing w:before="88"/>
      <w:ind w:left="12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2A6945"/>
    <w:pPr>
      <w:spacing w:before="106"/>
      <w:ind w:left="20"/>
      <w:outlineLvl w:val="2"/>
    </w:pPr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rsid w:val="002A6945"/>
    <w:pPr>
      <w:spacing w:before="1"/>
      <w:ind w:lef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2A6945"/>
  </w:style>
  <w:style w:type="paragraph" w:customStyle="1" w:styleId="TableParagraph">
    <w:name w:val="Table Paragraph"/>
    <w:basedOn w:val="Normal"/>
    <w:uiPriority w:val="1"/>
    <w:qFormat/>
    <w:rsid w:val="002A69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3</cp:revision>
  <cp:lastPrinted>2025-03-25T15:26:00Z</cp:lastPrinted>
  <dcterms:created xsi:type="dcterms:W3CDTF">2025-03-25T15:26:00Z</dcterms:created>
  <dcterms:modified xsi:type="dcterms:W3CDTF">2025-03-25T15:26:00Z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BIRT Report Engine /content/birt.war/WEB-INF/lib/org.eclipse.birt.runtime_4.2.2.v20130216-1152.jar using iText /content/birt.war/WEB-INF/lib/org.eclipse.birt.runtime_4.2.2.v20130216-1152.jar.</vt:lpwstr>
  </property>
  <property fmtid="{D5CDD505-2E9C-101B-9397-08002B2CF9AE}" pid="4" name="LastSaved">
    <vt:filetime>2025-03-25T00:00:00Z</vt:filetime>
  </property>
  <property fmtid="{D5CDD505-2E9C-101B-9397-08002B2CF9AE}" pid="5" name="Producer">
    <vt:lpwstr>iText 2.1.7 by 1T3XT</vt:lpwstr>
  </property>
</Properties>
</file>